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E1924" w14:textId="77777777" w:rsidR="00DD2616" w:rsidRPr="00DD2616" w:rsidRDefault="00DD2616" w:rsidP="00DD2616">
      <w:pPr>
        <w:spacing w:after="0" w:line="276" w:lineRule="auto"/>
        <w:ind w:left="708" w:firstLine="708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Информация о проведенном контрольном мероприятии</w:t>
      </w:r>
    </w:p>
    <w:p w14:paraId="6A7CFC27" w14:textId="77777777" w:rsid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</w:p>
    <w:p w14:paraId="156A7387" w14:textId="4D26C365" w:rsidR="00DD2616" w:rsidRPr="005573CA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 xml:space="preserve">Контрольно-счетной палатой муниципального образования Тбилисский муниципальный район Краснодарского края в 2025 году </w:t>
      </w:r>
      <w:r w:rsidR="00817F71">
        <w:rPr>
          <w:rFonts w:ascii="Times New Roman" w:hAnsi="Times New Roman"/>
          <w:sz w:val="28"/>
        </w:rPr>
        <w:t xml:space="preserve">по </w:t>
      </w:r>
      <w:r w:rsidR="000136BB">
        <w:rPr>
          <w:rFonts w:ascii="Times New Roman" w:hAnsi="Times New Roman"/>
          <w:sz w:val="28"/>
        </w:rPr>
        <w:t>письм</w:t>
      </w:r>
      <w:r w:rsidR="00817F71">
        <w:rPr>
          <w:rFonts w:ascii="Times New Roman" w:hAnsi="Times New Roman"/>
          <w:sz w:val="28"/>
        </w:rPr>
        <w:t xml:space="preserve">у прокуратуры Тбилисского района </w:t>
      </w:r>
      <w:r w:rsidRPr="00DD2616">
        <w:rPr>
          <w:rFonts w:ascii="Times New Roman" w:hAnsi="Times New Roman"/>
          <w:sz w:val="28"/>
        </w:rPr>
        <w:t xml:space="preserve">проведено контрольное мероприятие </w:t>
      </w:r>
      <w:r w:rsidR="00817F71" w:rsidRPr="00817F71">
        <w:rPr>
          <w:rFonts w:ascii="Times New Roman" w:hAnsi="Times New Roman"/>
          <w:sz w:val="28"/>
        </w:rPr>
        <w:t>«Проверка законности и эффективности расходования средств бюджета при осуществлении финансово-хозяйственной деятельности муниципальным казенным учреждением «Учреждение по хозяйственному обеспечению деятельности администрации Марьинского сельского поселения Тбилисского района» за 2025 год»</w:t>
      </w:r>
      <w:r w:rsidR="00817F71">
        <w:rPr>
          <w:rFonts w:ascii="Times New Roman" w:hAnsi="Times New Roman"/>
          <w:sz w:val="28"/>
        </w:rPr>
        <w:t>.</w:t>
      </w:r>
    </w:p>
    <w:p w14:paraId="05AC5A77" w14:textId="57E264BE" w:rsid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В ходе проведения контрольного мероприятия контрольно-счетная палата выявила нарушения и замечания нормативных правовых актов федерального уровня:</w:t>
      </w:r>
    </w:p>
    <w:p w14:paraId="233FC18A" w14:textId="614FB0B8" w:rsid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Бюджетного Кодекса Российской Федерации</w:t>
      </w:r>
      <w:r>
        <w:rPr>
          <w:rFonts w:ascii="Times New Roman" w:hAnsi="Times New Roman"/>
          <w:sz w:val="28"/>
        </w:rPr>
        <w:t>;</w:t>
      </w:r>
    </w:p>
    <w:p w14:paraId="493B77BB" w14:textId="6857B0B7" w:rsidR="001A38D5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A38D5">
        <w:rPr>
          <w:rFonts w:ascii="Times New Roman" w:hAnsi="Times New Roman"/>
          <w:sz w:val="28"/>
        </w:rPr>
        <w:t>Трудового Кодекса Российской Федерации</w:t>
      </w:r>
      <w:r>
        <w:rPr>
          <w:rFonts w:ascii="Times New Roman" w:hAnsi="Times New Roman"/>
          <w:sz w:val="28"/>
        </w:rPr>
        <w:t>;</w:t>
      </w:r>
    </w:p>
    <w:p w14:paraId="0723538C" w14:textId="0384CC6F" w:rsidR="001A38D5" w:rsidRPr="00DD2616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A38D5">
        <w:rPr>
          <w:rFonts w:ascii="Times New Roman" w:hAnsi="Times New Roman"/>
          <w:sz w:val="28"/>
        </w:rPr>
        <w:t>Федерального закона от 05.04.2013 г. № 44-ФЗ «О контрактной системе в сфере закупок товаров, работ, услуг для государственных и муниципальных нужд»</w:t>
      </w:r>
      <w:r>
        <w:rPr>
          <w:rFonts w:ascii="Times New Roman" w:hAnsi="Times New Roman"/>
          <w:sz w:val="28"/>
        </w:rPr>
        <w:t>;</w:t>
      </w:r>
    </w:p>
    <w:p w14:paraId="40174366" w14:textId="31ACDF79" w:rsid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Федерального закона от 06.12.2011 г. № 402-ФЗ «О бухгалтерском учете»;</w:t>
      </w:r>
    </w:p>
    <w:p w14:paraId="5005F521" w14:textId="59C048D0" w:rsidR="001A38D5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A38D5">
        <w:rPr>
          <w:rFonts w:ascii="Times New Roman" w:hAnsi="Times New Roman"/>
          <w:sz w:val="28"/>
        </w:rPr>
        <w:t>Федерального закона от 10.12.1995</w:t>
      </w:r>
      <w:r>
        <w:rPr>
          <w:rFonts w:ascii="Times New Roman" w:hAnsi="Times New Roman"/>
          <w:sz w:val="28"/>
        </w:rPr>
        <w:t xml:space="preserve"> г.</w:t>
      </w:r>
      <w:r w:rsidRPr="001A38D5">
        <w:rPr>
          <w:rFonts w:ascii="Times New Roman" w:hAnsi="Times New Roman"/>
          <w:sz w:val="28"/>
        </w:rPr>
        <w:t xml:space="preserve"> № 196-ФЗ «О безопасности дорожного движения»</w:t>
      </w:r>
      <w:r>
        <w:rPr>
          <w:rFonts w:ascii="Times New Roman" w:hAnsi="Times New Roman"/>
          <w:sz w:val="28"/>
        </w:rPr>
        <w:t>;</w:t>
      </w:r>
    </w:p>
    <w:p w14:paraId="0F0E5ACB" w14:textId="40B64454" w:rsidR="00817F71" w:rsidRDefault="00817F71" w:rsidP="001A38D5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817F71">
        <w:rPr>
          <w:rFonts w:ascii="Times New Roman" w:hAnsi="Times New Roman"/>
          <w:sz w:val="28"/>
        </w:rPr>
        <w:t>Приказ</w:t>
      </w:r>
      <w:r w:rsidR="001A38D5">
        <w:rPr>
          <w:rFonts w:ascii="Times New Roman" w:hAnsi="Times New Roman"/>
          <w:sz w:val="28"/>
        </w:rPr>
        <w:t>а</w:t>
      </w:r>
      <w:r w:rsidRPr="00817F71">
        <w:rPr>
          <w:rFonts w:ascii="Times New Roman" w:hAnsi="Times New Roman"/>
          <w:sz w:val="28"/>
        </w:rPr>
        <w:t xml:space="preserve"> Минфина России от 31</w:t>
      </w:r>
      <w:r>
        <w:rPr>
          <w:rFonts w:ascii="Times New Roman" w:hAnsi="Times New Roman"/>
          <w:sz w:val="28"/>
        </w:rPr>
        <w:t>.12.</w:t>
      </w:r>
      <w:r w:rsidRPr="00817F71">
        <w:rPr>
          <w:rFonts w:ascii="Times New Roman" w:hAnsi="Times New Roman"/>
          <w:sz w:val="28"/>
        </w:rPr>
        <w:t xml:space="preserve">2016 г. </w:t>
      </w:r>
      <w:r w:rsidR="001A38D5">
        <w:rPr>
          <w:rFonts w:ascii="Times New Roman" w:hAnsi="Times New Roman"/>
          <w:sz w:val="28"/>
        </w:rPr>
        <w:t xml:space="preserve">№ </w:t>
      </w:r>
      <w:r w:rsidRPr="00817F71">
        <w:rPr>
          <w:rFonts w:ascii="Times New Roman" w:hAnsi="Times New Roman"/>
          <w:sz w:val="28"/>
        </w:rPr>
        <w:t>257н</w:t>
      </w:r>
      <w:r w:rsidR="001A38D5">
        <w:rPr>
          <w:rFonts w:ascii="Times New Roman" w:hAnsi="Times New Roman"/>
          <w:sz w:val="28"/>
        </w:rPr>
        <w:t xml:space="preserve"> «</w:t>
      </w:r>
      <w:r w:rsidRPr="00817F71">
        <w:rPr>
          <w:rFonts w:ascii="Times New Roman" w:hAnsi="Times New Roman"/>
          <w:sz w:val="28"/>
        </w:rPr>
        <w:t xml:space="preserve">Об утверждении федерального стандарта бухгалтерского учета для организаций государственного сектора </w:t>
      </w:r>
      <w:r w:rsidR="001A38D5">
        <w:rPr>
          <w:rFonts w:ascii="Times New Roman" w:hAnsi="Times New Roman"/>
          <w:sz w:val="28"/>
        </w:rPr>
        <w:t>«</w:t>
      </w:r>
      <w:r w:rsidRPr="00817F71">
        <w:rPr>
          <w:rFonts w:ascii="Times New Roman" w:hAnsi="Times New Roman"/>
          <w:sz w:val="28"/>
        </w:rPr>
        <w:t>Основные средства</w:t>
      </w:r>
      <w:r w:rsidR="001A38D5">
        <w:rPr>
          <w:rFonts w:ascii="Times New Roman" w:hAnsi="Times New Roman"/>
          <w:sz w:val="28"/>
        </w:rPr>
        <w:t>»;</w:t>
      </w:r>
    </w:p>
    <w:p w14:paraId="487B62F9" w14:textId="5766D049" w:rsidR="00817F71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817F71" w:rsidRPr="00817F71">
        <w:rPr>
          <w:rFonts w:ascii="Times New Roman" w:hAnsi="Times New Roman"/>
          <w:sz w:val="28"/>
        </w:rPr>
        <w:t>риказа Минфина РФ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817F71">
        <w:rPr>
          <w:rFonts w:ascii="Times New Roman" w:hAnsi="Times New Roman"/>
          <w:sz w:val="28"/>
        </w:rPr>
        <w:t>;</w:t>
      </w:r>
    </w:p>
    <w:p w14:paraId="303D8739" w14:textId="1C999ABC" w:rsidR="001A38D5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1A38D5">
        <w:rPr>
          <w:rFonts w:ascii="Times New Roman" w:hAnsi="Times New Roman"/>
          <w:sz w:val="28"/>
        </w:rPr>
        <w:t>риказа Минтранса России от 28.09.2022 г. № 390 «Об утверждении состава сведений, указанных в части 3 статьи 6 Федерального закона от 08.11.2007 г. № 259-ФЗ «Устав автомобильного транспорта и городского наземного электрического транспорта», и порядка оформлений или формирования путевого листа»</w:t>
      </w:r>
      <w:r>
        <w:rPr>
          <w:rFonts w:ascii="Times New Roman" w:hAnsi="Times New Roman"/>
          <w:sz w:val="28"/>
        </w:rPr>
        <w:t>;</w:t>
      </w:r>
    </w:p>
    <w:p w14:paraId="4BD1D691" w14:textId="722864E1" w:rsidR="001A38D5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1A38D5">
        <w:rPr>
          <w:rFonts w:ascii="Times New Roman" w:hAnsi="Times New Roman"/>
          <w:sz w:val="28"/>
        </w:rPr>
        <w:t>риказ</w:t>
      </w:r>
      <w:r>
        <w:rPr>
          <w:rFonts w:ascii="Times New Roman" w:hAnsi="Times New Roman"/>
          <w:sz w:val="28"/>
        </w:rPr>
        <w:t>а</w:t>
      </w:r>
      <w:r w:rsidRPr="001A38D5">
        <w:rPr>
          <w:rFonts w:ascii="Times New Roman" w:hAnsi="Times New Roman"/>
          <w:sz w:val="28"/>
        </w:rPr>
        <w:t xml:space="preserve"> Минфина России от 30.03.2015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</w:t>
      </w:r>
      <w:r w:rsidRPr="001A38D5">
        <w:rPr>
          <w:rFonts w:ascii="Times New Roman" w:hAnsi="Times New Roman"/>
          <w:sz w:val="28"/>
        </w:rPr>
        <w:lastRenderedPageBreak/>
        <w:t>государственными внебюджетными фондами, государственными (муниципальными) учреждениями и Методических указаний по их применению»</w:t>
      </w:r>
      <w:r>
        <w:rPr>
          <w:rFonts w:ascii="Times New Roman" w:hAnsi="Times New Roman"/>
          <w:sz w:val="28"/>
        </w:rPr>
        <w:t>;</w:t>
      </w:r>
    </w:p>
    <w:p w14:paraId="12B30068" w14:textId="4F393915" w:rsidR="001A38D5" w:rsidRPr="00DD2616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A38D5">
        <w:rPr>
          <w:rFonts w:ascii="Times New Roman" w:hAnsi="Times New Roman"/>
          <w:sz w:val="28"/>
        </w:rPr>
        <w:t>распоряжения Минтранса Р</w:t>
      </w:r>
      <w:r>
        <w:rPr>
          <w:rFonts w:ascii="Times New Roman" w:hAnsi="Times New Roman"/>
          <w:sz w:val="28"/>
        </w:rPr>
        <w:t>оссийской Федерации</w:t>
      </w:r>
      <w:r w:rsidRPr="001A38D5">
        <w:rPr>
          <w:rFonts w:ascii="Times New Roman" w:hAnsi="Times New Roman"/>
          <w:sz w:val="28"/>
        </w:rPr>
        <w:t xml:space="preserve"> от 14.03.2008 г.                        № АМ-23-р «О введении в действие методических рекомендаций «Нормы расхода топлива и смазочных материалов на автомобильном транспорте»</w:t>
      </w:r>
      <w:r>
        <w:rPr>
          <w:rFonts w:ascii="Times New Roman" w:hAnsi="Times New Roman"/>
          <w:sz w:val="28"/>
        </w:rPr>
        <w:t>;</w:t>
      </w:r>
    </w:p>
    <w:p w14:paraId="2B039323" w14:textId="19848D93" w:rsidR="00767EB9" w:rsidRDefault="009A657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9A6575">
        <w:rPr>
          <w:rFonts w:ascii="Times New Roman" w:hAnsi="Times New Roman"/>
          <w:sz w:val="28"/>
        </w:rPr>
        <w:t xml:space="preserve">нарушения и замечания </w:t>
      </w:r>
      <w:r w:rsidR="00767EB9" w:rsidRPr="00767EB9">
        <w:rPr>
          <w:rFonts w:ascii="Times New Roman" w:hAnsi="Times New Roman"/>
          <w:sz w:val="28"/>
        </w:rPr>
        <w:t xml:space="preserve">нормативных правовых актов </w:t>
      </w:r>
      <w:r w:rsidR="00767EB9">
        <w:rPr>
          <w:rFonts w:ascii="Times New Roman" w:hAnsi="Times New Roman"/>
          <w:sz w:val="28"/>
        </w:rPr>
        <w:t>местног</w:t>
      </w:r>
      <w:r w:rsidR="00767EB9" w:rsidRPr="00767EB9">
        <w:rPr>
          <w:rFonts w:ascii="Times New Roman" w:hAnsi="Times New Roman"/>
          <w:sz w:val="28"/>
        </w:rPr>
        <w:t>о уровня</w:t>
      </w:r>
      <w:r w:rsidR="00767EB9">
        <w:rPr>
          <w:rFonts w:ascii="Times New Roman" w:hAnsi="Times New Roman"/>
          <w:sz w:val="28"/>
        </w:rPr>
        <w:t xml:space="preserve"> и локальных актов</w:t>
      </w:r>
      <w:r w:rsidR="001A38D5">
        <w:rPr>
          <w:rFonts w:ascii="Times New Roman" w:hAnsi="Times New Roman"/>
          <w:sz w:val="28"/>
        </w:rPr>
        <w:t xml:space="preserve"> </w:t>
      </w:r>
      <w:r w:rsidR="001A38D5" w:rsidRPr="001A38D5">
        <w:rPr>
          <w:rFonts w:ascii="Times New Roman" w:hAnsi="Times New Roman"/>
          <w:sz w:val="28"/>
        </w:rPr>
        <w:t>муниципальн</w:t>
      </w:r>
      <w:r w:rsidR="001A38D5">
        <w:rPr>
          <w:rFonts w:ascii="Times New Roman" w:hAnsi="Times New Roman"/>
          <w:sz w:val="28"/>
        </w:rPr>
        <w:t>ого</w:t>
      </w:r>
      <w:r w:rsidR="001A38D5" w:rsidRPr="001A38D5">
        <w:rPr>
          <w:rFonts w:ascii="Times New Roman" w:hAnsi="Times New Roman"/>
          <w:sz w:val="28"/>
        </w:rPr>
        <w:t xml:space="preserve"> казенн</w:t>
      </w:r>
      <w:r w:rsidR="001A38D5">
        <w:rPr>
          <w:rFonts w:ascii="Times New Roman" w:hAnsi="Times New Roman"/>
          <w:sz w:val="28"/>
        </w:rPr>
        <w:t>ого</w:t>
      </w:r>
      <w:r w:rsidR="001A38D5" w:rsidRPr="001A38D5">
        <w:rPr>
          <w:rFonts w:ascii="Times New Roman" w:hAnsi="Times New Roman"/>
          <w:sz w:val="28"/>
        </w:rPr>
        <w:t xml:space="preserve"> учреждени</w:t>
      </w:r>
      <w:r w:rsidR="001A38D5">
        <w:rPr>
          <w:rFonts w:ascii="Times New Roman" w:hAnsi="Times New Roman"/>
          <w:sz w:val="28"/>
        </w:rPr>
        <w:t>я</w:t>
      </w:r>
      <w:r w:rsidR="001A38D5" w:rsidRPr="001A38D5">
        <w:rPr>
          <w:rFonts w:ascii="Times New Roman" w:hAnsi="Times New Roman"/>
          <w:sz w:val="28"/>
        </w:rPr>
        <w:t xml:space="preserve"> «Учреждение по хозяйственному обеспечению деятельности администрации Марьинского сельского поселения Тбилисского района»</w:t>
      </w:r>
      <w:r w:rsidR="00767EB9" w:rsidRPr="00767EB9">
        <w:rPr>
          <w:rFonts w:ascii="Times New Roman" w:hAnsi="Times New Roman"/>
          <w:sz w:val="28"/>
        </w:rPr>
        <w:t>:</w:t>
      </w:r>
    </w:p>
    <w:p w14:paraId="730510B0" w14:textId="41B61D3D" w:rsidR="00444B7A" w:rsidRDefault="00444B7A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Устава </w:t>
      </w:r>
      <w:r w:rsidRPr="00444B7A">
        <w:rPr>
          <w:rFonts w:ascii="Times New Roman" w:hAnsi="Times New Roman"/>
          <w:sz w:val="28"/>
        </w:rPr>
        <w:t>муниципального казенного учреждения «Учреждение по хозяйственному обеспечению деятельности администрации Марьинского сельского поселения Тбилисского района»</w:t>
      </w:r>
      <w:r>
        <w:rPr>
          <w:rFonts w:ascii="Times New Roman" w:hAnsi="Times New Roman"/>
          <w:sz w:val="28"/>
        </w:rPr>
        <w:t>;</w:t>
      </w:r>
    </w:p>
    <w:p w14:paraId="3868A804" w14:textId="6CA2E86C" w:rsidR="001A38D5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A38D5">
        <w:rPr>
          <w:rFonts w:ascii="Times New Roman" w:hAnsi="Times New Roman"/>
          <w:sz w:val="28"/>
        </w:rPr>
        <w:t>Порядка составления, утверждения и ведения бюджетных смет казенных учреждений Марьинского сельского поселения Тбилисского района, утвержденного постановлением администрации Марьинского сельского поселения Тбилисского района от 06.07.2020 г. № 40</w:t>
      </w:r>
      <w:r w:rsidR="00444B7A">
        <w:rPr>
          <w:rFonts w:ascii="Times New Roman" w:hAnsi="Times New Roman"/>
          <w:sz w:val="28"/>
        </w:rPr>
        <w:t>;</w:t>
      </w:r>
    </w:p>
    <w:p w14:paraId="40BB5F89" w14:textId="21E43192" w:rsidR="00444B7A" w:rsidRDefault="00444B7A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444B7A">
        <w:rPr>
          <w:rFonts w:ascii="Times New Roman" w:hAnsi="Times New Roman"/>
          <w:sz w:val="28"/>
        </w:rPr>
        <w:t>решения Совета Марьинского сельского поселения Тбилисского района от 17.01.2024 г. № 223 «Об утверждении Положения об оплате труда работников муниципального казенного учреждения «Учреждение по хозяйственному обеспечению деятельности администрации Марьинского сельского поселения Тбилисского района»</w:t>
      </w:r>
      <w:r>
        <w:rPr>
          <w:rFonts w:ascii="Times New Roman" w:hAnsi="Times New Roman"/>
          <w:sz w:val="28"/>
        </w:rPr>
        <w:t>.</w:t>
      </w:r>
    </w:p>
    <w:p w14:paraId="2E08087E" w14:textId="3DC61ED8" w:rsidR="00E40541" w:rsidRPr="00E40541" w:rsidRDefault="00E40541" w:rsidP="00E40541">
      <w:pPr>
        <w:suppressAutoHyphens/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40541">
        <w:rPr>
          <w:rFonts w:ascii="Times New Roman" w:hAnsi="Times New Roman"/>
          <w:sz w:val="28"/>
          <w:szCs w:val="28"/>
        </w:rPr>
        <w:t>По результатам проведенн</w:t>
      </w:r>
      <w:r>
        <w:rPr>
          <w:rFonts w:ascii="Times New Roman" w:hAnsi="Times New Roman"/>
          <w:sz w:val="28"/>
          <w:szCs w:val="28"/>
        </w:rPr>
        <w:t>ого</w:t>
      </w:r>
      <w:r w:rsidRPr="00E40541">
        <w:rPr>
          <w:rFonts w:ascii="Times New Roman" w:hAnsi="Times New Roman"/>
          <w:sz w:val="28"/>
          <w:szCs w:val="28"/>
        </w:rPr>
        <w:t xml:space="preserve"> контрольно</w:t>
      </w:r>
      <w:r>
        <w:rPr>
          <w:rFonts w:ascii="Times New Roman" w:hAnsi="Times New Roman"/>
          <w:sz w:val="28"/>
          <w:szCs w:val="28"/>
        </w:rPr>
        <w:t>го</w:t>
      </w:r>
      <w:r w:rsidRPr="00E40541">
        <w:rPr>
          <w:rFonts w:ascii="Times New Roman" w:hAnsi="Times New Roman"/>
          <w:sz w:val="28"/>
          <w:szCs w:val="28"/>
        </w:rPr>
        <w:t xml:space="preserve"> мероприятия выявлено 27 нарушений Федерального законодательства и нормативных правовых актов администрации и Совета Марьинского сельского поселения Тбилисского района </w:t>
      </w:r>
      <w:r w:rsidRPr="00E40541">
        <w:rPr>
          <w:rFonts w:ascii="Times New Roman" w:eastAsia="Times New Roman" w:hAnsi="Times New Roman"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общую </w:t>
      </w:r>
      <w:r w:rsidRPr="00E40541">
        <w:rPr>
          <w:rFonts w:ascii="Times New Roman" w:eastAsia="Times New Roman" w:hAnsi="Times New Roman"/>
          <w:sz w:val="28"/>
          <w:szCs w:val="28"/>
          <w:lang w:eastAsia="ar-SA"/>
        </w:rPr>
        <w:t>сумму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40541">
        <w:rPr>
          <w:rFonts w:ascii="Times New Roman" w:eastAsia="Times New Roman" w:hAnsi="Times New Roman"/>
          <w:sz w:val="28"/>
          <w:szCs w:val="28"/>
          <w:lang w:eastAsia="ar-SA"/>
        </w:rPr>
        <w:t xml:space="preserve">590,9 тыс. руб., подлежит возврату в бюджет необоснованно произведенные выплаты на сумму 134,5 тыс. руб. и нецелевое использование бюджетных средств на сумму 107,6 тыс. руб. Выявлены и предложены к устранению 8 замечаний по Уставу, оформлению нормативных документов по оплате труда и нормативным затратам на обеспечение функций администрации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сельского поселения </w:t>
      </w:r>
      <w:r w:rsidRPr="00E40541">
        <w:rPr>
          <w:rFonts w:ascii="Times New Roman" w:eastAsia="Times New Roman" w:hAnsi="Times New Roman"/>
          <w:sz w:val="28"/>
          <w:szCs w:val="28"/>
          <w:lang w:eastAsia="ar-SA"/>
        </w:rPr>
        <w:t>и подведомственного МКУ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40541">
        <w:rPr>
          <w:rFonts w:ascii="Times New Roman" w:eastAsia="Times New Roman" w:hAnsi="Times New Roman"/>
          <w:sz w:val="28"/>
          <w:szCs w:val="28"/>
          <w:lang w:eastAsia="ar-SA"/>
        </w:rPr>
        <w:t>«Учреждение по хозяйственному обеспечению деятельности администрации Марьинского сельского поселения Тбилисского района».</w:t>
      </w:r>
      <w:r w:rsidRPr="00E40541">
        <w:rPr>
          <w:rFonts w:ascii="Times New Roman" w:hAnsi="Times New Roman"/>
          <w:sz w:val="28"/>
          <w:szCs w:val="28"/>
        </w:rPr>
        <w:t xml:space="preserve"> </w:t>
      </w:r>
    </w:p>
    <w:p w14:paraId="6C568BB7" w14:textId="77777777" w:rsidR="00DD2616" w:rsidRPr="00DD2616" w:rsidRDefault="00DD2616" w:rsidP="00E40541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По результатам проверки руководителю объекта контроля направлено представление о нарушениях и замечаниях и предложения по устранению выявленных нарушений.</w:t>
      </w:r>
    </w:p>
    <w:p w14:paraId="394AE636" w14:textId="5DC31103" w:rsidR="00DD2616" w:rsidRDefault="001A38D5" w:rsidP="001A38D5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A38D5">
        <w:rPr>
          <w:rFonts w:ascii="Times New Roman" w:hAnsi="Times New Roman"/>
          <w:sz w:val="28"/>
        </w:rPr>
        <w:t xml:space="preserve">Информация о результатах проверки направлена в прокуратуру Тбилисского района и администрацию муниципального образования Тбилисский </w:t>
      </w:r>
      <w:r>
        <w:rPr>
          <w:rFonts w:ascii="Times New Roman" w:hAnsi="Times New Roman"/>
          <w:sz w:val="28"/>
        </w:rPr>
        <w:t xml:space="preserve">муниципальный </w:t>
      </w:r>
      <w:r w:rsidRPr="001A38D5"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Краснодарского края</w:t>
      </w:r>
      <w:r w:rsidRPr="001A38D5">
        <w:rPr>
          <w:rFonts w:ascii="Times New Roman" w:hAnsi="Times New Roman"/>
          <w:sz w:val="28"/>
        </w:rPr>
        <w:t>.</w:t>
      </w:r>
    </w:p>
    <w:sectPr w:rsidR="00DD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B7"/>
    <w:rsid w:val="000136BB"/>
    <w:rsid w:val="001131B7"/>
    <w:rsid w:val="001A38D5"/>
    <w:rsid w:val="001F71E0"/>
    <w:rsid w:val="00444B7A"/>
    <w:rsid w:val="005573CA"/>
    <w:rsid w:val="00653CEB"/>
    <w:rsid w:val="006E4C1C"/>
    <w:rsid w:val="00767EB9"/>
    <w:rsid w:val="00817F71"/>
    <w:rsid w:val="00917671"/>
    <w:rsid w:val="009A6575"/>
    <w:rsid w:val="00DD2616"/>
    <w:rsid w:val="00E4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DFD7"/>
  <w15:chartTrackingRefBased/>
  <w15:docId w15:val="{3B5ACD2F-2CC4-4EB4-8965-92A2F651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C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2026-01-16T08:20:00Z</dcterms:created>
  <dcterms:modified xsi:type="dcterms:W3CDTF">2026-01-20T07:23:00Z</dcterms:modified>
</cp:coreProperties>
</file>